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bookmarkStart w:colFirst="0" w:colLast="0" w:name="_heading=h.llosaxqpr2j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05/24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bookmarkStart w:colFirst="0" w:colLast="0" w:name="_heading=h.5tj55k3ipvs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AFIRMATIVAS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DECLARAÇÃO DE REPRESENTAÇÃO DE GRUPO OU COLETIVO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GRUPO ARTÍSTICO: 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informam que não incorrem em quaisquer das vedações do item de participação previstas no edital. </w:t>
      </w:r>
    </w:p>
    <w:tbl>
      <w:tblPr>
        <w:tblStyle w:val="Table1"/>
        <w:tblW w:w="900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00"/>
        <w:gridCol w:w="1125"/>
        <w:gridCol w:w="3075"/>
        <w:tblGridChange w:id="0">
          <w:tblGrid>
            <w:gridCol w:w="4800"/>
            <w:gridCol w:w="1125"/>
            <w:gridCol w:w="307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[LOCAL]       [DATA]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523.1102362204729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555625</wp:posOffset>
          </wp:positionH>
          <wp:positionV relativeFrom="paragraph">
            <wp:posOffset>3176</wp:posOffset>
          </wp:positionV>
          <wp:extent cx="1181100" cy="523875"/>
          <wp:effectExtent b="0" l="0" r="0" t="0"/>
          <wp:wrapNone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1238250" cy="62674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50688" y="3490440"/>
                        <a:ext cx="11906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1238250" cy="626745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626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1495424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>
        <w:sz w:val="6"/>
        <w:szCs w:val="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0LFCDj0UjB6CBAn5JbbRgZsrA==">CgMxLjAyDmgubGxvc2F4cXByMmphMghoLmdqZGd4czIOaC41dGo1NWszaXB2czc4AHIhMWVaYXIybWQwb0g2eEFVZDF0SGtHczF3bVVwWVJQOWNY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