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EXECUÇÃO CULTURAL Nº ......../2023 TENDO POR OBJETO A CONCESSÃO DE APOIO FINANCEIRO A AÇÕES CULTURAIS CONTEMPLADAS PELO EDITAL nº ......./2023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NOS TERMOS DA LEI COMPLEMENTAR Nº 195/2022 (LEI PAULO GUSTAVO), DO DECRETO FEDERAL N. 11.525/2023, DO DECRETO FEDERAL N. 11.453/2023 E DO DECRETO MUNICIPAL N. 595/2023.</w:t>
      </w:r>
    </w:p>
    <w:p w:rsidR="00000000" w:rsidDel="00000000" w:rsidP="00000000" w:rsidRDefault="00000000" w:rsidRPr="00000000" w14:paraId="0000000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O MUNICÍPIO DE PETRÓPOLIS, através do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FUNDO MUNICIPAL DE CULTURA DE PETRÓPOLIS, CNPJ Nº 16.898.126/0001-65, neste ato representado por seu ordenador de despesas, a Presidenta do Instituto Municipal de Cultura de Petrópolis, Sra. ..., e o(a) AGENTE CULTURAL ..., portador(a) do RG nº ..., expedida em , CPF nº ..., residente e domiciliado(a) à ..., CEP: ..., telefones de contato ... e e-mail de contato ...., resolvem firmar o presente Termo de Execução Cultural, de acordo com as seguintes condições:</w:t>
      </w:r>
    </w:p>
    <w:p w:rsidR="00000000" w:rsidDel="00000000" w:rsidP="00000000" w:rsidRDefault="00000000" w:rsidRPr="00000000" w14:paraId="0000000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PROCEDIMENTO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Este Termo de Execução Cultural é instrumento da modalidade de fomento à execução de ações culturais de que trata o inciso I do art. 8 do Decreto 11.453/2023, celebrado com agente cultural selecionado nos termos do edital da Chamada Pública n. ... e de toda a legislação que o rege. </w:t>
      </w:r>
    </w:p>
    <w:p w:rsidR="00000000" w:rsidDel="00000000" w:rsidP="00000000" w:rsidRDefault="00000000" w:rsidRPr="00000000" w14:paraId="0000000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Este Termo de Execução Cultural tem por objeto a concessão de apoio financeiro/prêmio ao projeto cultural [INDICAR NOME DO PROJETO], contemplado conforme processo administrativo nº [INDICAR NÚMERO DO PROCESSO].</w:t>
      </w:r>
    </w:p>
    <w:p w:rsidR="00000000" w:rsidDel="00000000" w:rsidP="00000000" w:rsidRDefault="00000000" w:rsidRPr="00000000" w14:paraId="0000000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RECURSOS FINANCEIROS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Os recursos financeiros para a execução do presente termo totalizam o montante de R$ .... reais).</w:t>
      </w:r>
    </w:p>
    <w:p w:rsidR="00000000" w:rsidDel="00000000" w:rsidP="00000000" w:rsidRDefault="00000000" w:rsidRPr="00000000" w14:paraId="0000000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Serão transferidos à conta do(a) AGENTE CULTURAL, no [NOME DO BANCO], Agência ...., Conta Corrente nº ....., para recebimento e movimentação.</w:t>
      </w:r>
    </w:p>
    <w:p w:rsidR="00000000" w:rsidDel="00000000" w:rsidP="00000000" w:rsidRDefault="00000000" w:rsidRPr="00000000" w14:paraId="0000000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APLICAÇÃO DOS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Os rendimentos de ativos financeiros poderão ser aplicados para o alcance do objeto, sem a necessidade de autorização prévia.</w:t>
      </w:r>
    </w:p>
    <w:p w:rsidR="00000000" w:rsidDel="00000000" w:rsidP="00000000" w:rsidRDefault="00000000" w:rsidRPr="00000000" w14:paraId="0000001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São obrigações do FUNDO MUNICIPAL DE CULTURA, através do INSTITUTO MUNICIPAL DE CULTURA DE PETRÓPOLIS:</w:t>
      </w:r>
    </w:p>
    <w:p w:rsidR="00000000" w:rsidDel="00000000" w:rsidP="00000000" w:rsidRDefault="00000000" w:rsidRPr="00000000" w14:paraId="0000001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transferir os recursos ao(a) AGENTE CULTURAL;</w:t>
      </w:r>
    </w:p>
    <w:p w:rsidR="00000000" w:rsidDel="00000000" w:rsidP="00000000" w:rsidRDefault="00000000" w:rsidRPr="00000000" w14:paraId="0000001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orientar o(a) AGENTE CULTURAL sobre o procedimento para a prestação de informações dos recursos concedidos;</w:t>
      </w:r>
    </w:p>
    <w:p w:rsidR="00000000" w:rsidDel="00000000" w:rsidP="00000000" w:rsidRDefault="00000000" w:rsidRPr="00000000" w14:paraId="0000001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analisar e emitir parecer sobre os relatórios e sobre a prestação de informações apresentados pelo(a) AGENTE CULTURAL;</w:t>
      </w:r>
    </w:p>
    <w:p w:rsidR="00000000" w:rsidDel="00000000" w:rsidP="00000000" w:rsidRDefault="00000000" w:rsidRPr="00000000" w14:paraId="0000001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zelar pelo fiel cumprimento deste termo de execução cultural;</w:t>
      </w:r>
    </w:p>
    <w:p w:rsidR="00000000" w:rsidDel="00000000" w:rsidP="00000000" w:rsidRDefault="00000000" w:rsidRPr="00000000" w14:paraId="0000001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adotar medidas saneadoras e corretivas quando houver inadimplemento;</w:t>
      </w:r>
    </w:p>
    <w:p w:rsidR="00000000" w:rsidDel="00000000" w:rsidP="00000000" w:rsidRDefault="00000000" w:rsidRPr="00000000" w14:paraId="0000001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monitorar o cumprimento pelo(a) AGENTE CULTURAL das obrigações previstas na CLÁUSULA 6.2.</w:t>
      </w:r>
    </w:p>
    <w:p w:rsidR="00000000" w:rsidDel="00000000" w:rsidP="00000000" w:rsidRDefault="00000000" w:rsidRPr="00000000" w14:paraId="0000001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 São obrigações do(a) AGENTE CULTURAL:</w:t>
      </w:r>
    </w:p>
    <w:p w:rsidR="00000000" w:rsidDel="00000000" w:rsidP="00000000" w:rsidRDefault="00000000" w:rsidRPr="00000000" w14:paraId="0000001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I) executar a ação cultural aprovada;</w:t>
      </w:r>
    </w:p>
    <w:p w:rsidR="00000000" w:rsidDel="00000000" w:rsidP="00000000" w:rsidRDefault="00000000" w:rsidRPr="00000000" w14:paraId="0000001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II) aplicar os recursos concedidos pela Lei Paulo Gustavo na realização da ação cultural;</w:t>
      </w:r>
    </w:p>
    <w:p w:rsidR="00000000" w:rsidDel="00000000" w:rsidP="00000000" w:rsidRDefault="00000000" w:rsidRPr="00000000" w14:paraId="0000001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III) </w:t>
      </w:r>
      <w:r w:rsidDel="00000000" w:rsidR="00000000" w:rsidRPr="00000000">
        <w:rPr>
          <w:sz w:val="24"/>
          <w:szCs w:val="24"/>
          <w:rtl w:val="0"/>
        </w:rPr>
        <w:t xml:space="preserve">manter, obrigatória e exclusivamente, os recursos financeiros depositados na conta especialmente aberta para o Termo de Execução Cultural;</w:t>
      </w:r>
    </w:p>
    <w:p w:rsidR="00000000" w:rsidDel="00000000" w:rsidP="00000000" w:rsidRDefault="00000000" w:rsidRPr="00000000" w14:paraId="0000001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IV) facilitar o monitoramento, o controle e supervisão do termo de execução cultural bem como o acesso ao local de realização da ação cultural;</w:t>
      </w:r>
    </w:p>
    <w:p w:rsidR="00000000" w:rsidDel="00000000" w:rsidP="00000000" w:rsidRDefault="00000000" w:rsidRPr="00000000" w14:paraId="0000001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V) Prestar contas ao INSTITUTO MUNICIPAL DE CULTURA DE PETRÓPOLIS por meio de Relatório de Execução do Objeto, a ser apresentado no prazo máximo de 60 dias contados do término da execução do projeto.</w:t>
      </w:r>
    </w:p>
    <w:p w:rsidR="00000000" w:rsidDel="00000000" w:rsidP="00000000" w:rsidRDefault="00000000" w:rsidRPr="00000000" w14:paraId="0000001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VI) atender a qualquer solicitação regular feita pelo INSTITUTO MUNICIPAL DE CULTURA DE PETRÓPOLIS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contar do recebimento da notificação;</w:t>
      </w:r>
    </w:p>
    <w:p w:rsidR="00000000" w:rsidDel="00000000" w:rsidP="00000000" w:rsidRDefault="00000000" w:rsidRPr="00000000" w14:paraId="0000002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Cultura, o Brasão da Prefeitura de Petrópolis e a logomarca do Fundo Municipal de Cultura de Petrópolis;</w:t>
      </w:r>
    </w:p>
    <w:p w:rsidR="00000000" w:rsidDel="00000000" w:rsidP="00000000" w:rsidRDefault="00000000" w:rsidRPr="00000000" w14:paraId="0000002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VIII) não realizar despesa em data anterior ou posterior à vigência deste termo de execução cultural;</w:t>
      </w:r>
    </w:p>
    <w:p w:rsidR="00000000" w:rsidDel="00000000" w:rsidP="00000000" w:rsidRDefault="00000000" w:rsidRPr="00000000" w14:paraId="0000002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IX) guardar a documentação referente à prestação de informações pelo prazo de 5 anos, contados do fim da vigência deste Termo de Execução Cultural;</w:t>
      </w:r>
    </w:p>
    <w:p w:rsidR="00000000" w:rsidDel="00000000" w:rsidP="00000000" w:rsidRDefault="00000000" w:rsidRPr="00000000" w14:paraId="0000002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X) não utilizar os recursos para finalidade diversa da estabelecida no projeto cultural;</w:t>
      </w:r>
    </w:p>
    <w:p w:rsidR="00000000" w:rsidDel="00000000" w:rsidP="00000000" w:rsidRDefault="00000000" w:rsidRPr="00000000" w14:paraId="0000002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XI) executar a contrapartida conforme pactuado.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XII) nviar o material publicitário do projeto à Assessoria de Comunicação da Prefeitura Municipal de Petrópolis para análise e aprovação, a qual terá cinco dias úteis para realizar esta análise, não podendo nenhuma peça ser divulgada até a aprovação.</w:t>
      </w:r>
    </w:p>
    <w:p w:rsidR="00000000" w:rsidDel="00000000" w:rsidP="00000000" w:rsidRDefault="00000000" w:rsidRPr="00000000" w14:paraId="00000026">
      <w:pPr>
        <w:spacing w:after="10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PRESTAÇÃO DE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 O agente cultural prestará contas à administração pública por meio da categoria de prestação de informações em relatório de execução do objeto, no caso de projetos que recebam até dez mil reais e em relatório de execução do objeto e execução financeira em caso de projetos que recebam mais de dez mil reais.</w:t>
      </w:r>
    </w:p>
    <w:p w:rsidR="00000000" w:rsidDel="00000000" w:rsidP="00000000" w:rsidRDefault="00000000" w:rsidRPr="00000000" w14:paraId="0000002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A prestação de informações em relatório de execução do objeto comprovará que foram alcançados os resultados da ação cultural, por meio dos seguintes procedimentos:</w:t>
      </w:r>
    </w:p>
    <w:p w:rsidR="00000000" w:rsidDel="00000000" w:rsidP="00000000" w:rsidRDefault="00000000" w:rsidRPr="00000000" w14:paraId="0000002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apresentação de relatório de execução do objeto pelo beneficiário no prazo estabelecido pelo ente federativo no regulamento ou no instrumento de seleção; e</w:t>
      </w:r>
    </w:p>
    <w:p w:rsidR="00000000" w:rsidDel="00000000" w:rsidP="00000000" w:rsidRDefault="00000000" w:rsidRPr="00000000" w14:paraId="0000002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análise do relatório de execução do objeto por agente público designado.</w:t>
      </w:r>
    </w:p>
    <w:p w:rsidR="00000000" w:rsidDel="00000000" w:rsidP="00000000" w:rsidRDefault="00000000" w:rsidRPr="00000000" w14:paraId="0000002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7.2.1 O relatório de prestação de informações sobre o cumprimento do objeto deverá:</w:t>
      </w:r>
    </w:p>
    <w:p w:rsidR="00000000" w:rsidDel="00000000" w:rsidP="00000000" w:rsidRDefault="00000000" w:rsidRPr="00000000" w14:paraId="0000002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comprovar que foram alcançados os resultados da ação cultural;</w:t>
      </w:r>
    </w:p>
    <w:p w:rsidR="00000000" w:rsidDel="00000000" w:rsidP="00000000" w:rsidRDefault="00000000" w:rsidRPr="00000000" w14:paraId="0000002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conter a descrição das ações desenvolvidas para o cumprimento do objeto;</w:t>
      </w:r>
    </w:p>
    <w:p w:rsidR="00000000" w:rsidDel="00000000" w:rsidP="00000000" w:rsidRDefault="00000000" w:rsidRPr="00000000" w14:paraId="0000002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 w:rsidR="00000000" w:rsidDel="00000000" w:rsidP="00000000" w:rsidRDefault="00000000" w:rsidRPr="00000000" w14:paraId="0000003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7.2.2 O agente público competente elaborará parecer técnico de análise do relatório de execução do objeto e poderá adotar os seguintes procedimentos, de acordo com o caso concreto:</w:t>
      </w:r>
    </w:p>
    <w:p w:rsidR="00000000" w:rsidDel="00000000" w:rsidP="00000000" w:rsidRDefault="00000000" w:rsidRPr="00000000" w14:paraId="0000003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encaminhar o processo à autoridade responsável pelo julgamento da prestação de informações, caso conclua que houve o cumprimento integral do objeto; ou</w:t>
      </w:r>
    </w:p>
    <w:p w:rsidR="00000000" w:rsidDel="00000000" w:rsidP="00000000" w:rsidRDefault="00000000" w:rsidRPr="00000000" w14:paraId="0000003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000000" w:rsidDel="00000000" w:rsidP="00000000" w:rsidRDefault="00000000" w:rsidRPr="00000000" w14:paraId="0000003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7.2.3 Após o recebimento do processo pelo agente público de que trata o item 7.2.2, autoridade responsável pelo julgamento da prestação de informações poderá:</w:t>
      </w:r>
    </w:p>
    <w:p w:rsidR="00000000" w:rsidDel="00000000" w:rsidP="00000000" w:rsidRDefault="00000000" w:rsidRPr="00000000" w14:paraId="0000003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determinar o arquivamento, caso considere que houve o cumprimento integral do objeto ou o cumprimento parcial justificado;</w:t>
      </w:r>
    </w:p>
    <w:p w:rsidR="00000000" w:rsidDel="00000000" w:rsidP="00000000" w:rsidRDefault="00000000" w:rsidRPr="00000000" w14:paraId="0000003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000000" w:rsidDel="00000000" w:rsidP="00000000" w:rsidRDefault="00000000" w:rsidRPr="00000000" w14:paraId="0000003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000000" w:rsidDel="00000000" w:rsidP="00000000" w:rsidRDefault="00000000" w:rsidRPr="00000000" w14:paraId="0000003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O relatório de execução financeira será exigido, independente da modalidade inicial de prestação de informações (in loco ou em relatório de execução do objeto), somente nas seguintes hipóteses:</w:t>
      </w:r>
    </w:p>
    <w:p w:rsidR="00000000" w:rsidDel="00000000" w:rsidP="00000000" w:rsidRDefault="00000000" w:rsidRPr="00000000" w14:paraId="0000003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quando o valor recebido pelo projeto seja superior a R$ 10.000,00 (dez mil reais)</w:t>
      </w:r>
    </w:p>
    <w:p w:rsidR="00000000" w:rsidDel="00000000" w:rsidP="00000000" w:rsidRDefault="00000000" w:rsidRPr="00000000" w14:paraId="0000003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não estiver comprovado o cumprimento do objeto, observados os procedimentos previstos no item 7.2; ou</w:t>
      </w:r>
    </w:p>
    <w:p w:rsidR="00000000" w:rsidDel="00000000" w:rsidP="00000000" w:rsidRDefault="00000000" w:rsidRPr="00000000" w14:paraId="0000003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quando for recebida, pela administração pública, denúncia de irregularidade na execução da ação cultural, mediante juízo de admissibilidade que avaliará os elementos fáticos apresentados.</w:t>
      </w:r>
    </w:p>
    <w:p w:rsidR="00000000" w:rsidDel="00000000" w:rsidP="00000000" w:rsidRDefault="00000000" w:rsidRPr="00000000" w14:paraId="0000003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7.3.1 O prazo para apresentação do relatório de execução financeira será de, no mínimo, trinta dias, contado do recebimento da notificação.</w:t>
      </w:r>
    </w:p>
    <w:p w:rsidR="00000000" w:rsidDel="00000000" w:rsidP="00000000" w:rsidRDefault="00000000" w:rsidRPr="00000000" w14:paraId="0000003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000000" w:rsidDel="00000000" w:rsidP="00000000" w:rsidRDefault="00000000" w:rsidRPr="00000000" w14:paraId="0000003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aprovação da prestação de informações, com ou sem ressalvas; ou</w:t>
      </w:r>
    </w:p>
    <w:p w:rsidR="00000000" w:rsidDel="00000000" w:rsidP="00000000" w:rsidRDefault="00000000" w:rsidRPr="00000000" w14:paraId="0000003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reprovação da prestação de informações, parcial ou total.</w:t>
      </w:r>
    </w:p>
    <w:p w:rsidR="00000000" w:rsidDel="00000000" w:rsidP="00000000" w:rsidRDefault="00000000" w:rsidRPr="00000000" w14:paraId="0000003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Na hipótese de o julgamento da prestação de informações apontar a necessidade de devolução de recursos, o agente cultural será notificado para que exerça a opção por:</w:t>
      </w:r>
    </w:p>
    <w:p w:rsidR="00000000" w:rsidDel="00000000" w:rsidP="00000000" w:rsidRDefault="00000000" w:rsidRPr="00000000" w14:paraId="0000004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devolução parcial ou integral dos recursos ao erário;</w:t>
      </w:r>
    </w:p>
    <w:p w:rsidR="00000000" w:rsidDel="00000000" w:rsidP="00000000" w:rsidRDefault="00000000" w:rsidRPr="00000000" w14:paraId="0000004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apresentação de plano de ações compensatórias; ou</w:t>
      </w:r>
    </w:p>
    <w:p w:rsidR="00000000" w:rsidDel="00000000" w:rsidP="00000000" w:rsidRDefault="00000000" w:rsidRPr="00000000" w14:paraId="0000004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devolução parcial dos recursos ao erário juntamente com a apresentação de plano de ações compensatórias.</w:t>
      </w:r>
    </w:p>
    <w:p w:rsidR="00000000" w:rsidDel="00000000" w:rsidP="00000000" w:rsidRDefault="00000000" w:rsidRPr="00000000" w14:paraId="0000004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7.5.1 A ocorrência de caso fortuito ou força maior impeditiva da execução do instrumento afasta a reprovação da prestação de informações, desde que comprovada.</w:t>
      </w:r>
    </w:p>
    <w:p w:rsidR="00000000" w:rsidDel="00000000" w:rsidP="00000000" w:rsidRDefault="00000000" w:rsidRPr="00000000" w14:paraId="0000004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7.5.2 Nos casos em que estiver caracterizada má-fé do agente cultural, será imediatamente exigida a devolução de recursos ao erário, vedada a aceitação de plano de ações compensatórias.</w:t>
      </w:r>
    </w:p>
    <w:p w:rsidR="00000000" w:rsidDel="00000000" w:rsidP="00000000" w:rsidRDefault="00000000" w:rsidRPr="00000000" w14:paraId="0000004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7.5.3 Nos casos em que houver exigência de devolução de recursos ao erário, o agente cultural poderá solicitar o parcelamento do débito, na forma e nas condições previstas na legislação.</w:t>
      </w:r>
    </w:p>
    <w:p w:rsidR="00000000" w:rsidDel="00000000" w:rsidP="00000000" w:rsidRDefault="00000000" w:rsidRPr="00000000" w14:paraId="0000004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7.5.4 O prazo de execução do plano de ações compensatórias será o menor possível, conforme o caso concreto, limitado à metade do prazo originalmente previsto de vigência do instrumento.</w:t>
      </w:r>
    </w:p>
    <w:p w:rsidR="00000000" w:rsidDel="00000000" w:rsidP="00000000" w:rsidRDefault="00000000" w:rsidRPr="00000000" w14:paraId="0000004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ALTERAÇÃO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 A alteração do termo de execução cultural será formalizada por meio de termo aditivo.</w:t>
      </w:r>
    </w:p>
    <w:p w:rsidR="00000000" w:rsidDel="00000000" w:rsidP="00000000" w:rsidRDefault="00000000" w:rsidRPr="00000000" w14:paraId="0000004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A formalização de termo aditivo não será necessária nas seguintes hipóteses:</w:t>
      </w:r>
    </w:p>
    <w:p w:rsidR="00000000" w:rsidDel="00000000" w:rsidP="00000000" w:rsidRDefault="00000000" w:rsidRPr="00000000" w14:paraId="0000004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prorrogação de vigência realizada de ofício pela administração pública quando der causa a atraso na liberação de recursos; e</w:t>
      </w:r>
    </w:p>
    <w:p w:rsidR="00000000" w:rsidDel="00000000" w:rsidP="00000000" w:rsidRDefault="00000000" w:rsidRPr="00000000" w14:paraId="0000004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alteração do projeto sem modificação do valor global do instrumento e sem modificação substancial do objeto.</w:t>
      </w:r>
    </w:p>
    <w:p w:rsidR="00000000" w:rsidDel="00000000" w:rsidP="00000000" w:rsidRDefault="00000000" w:rsidRPr="00000000" w14:paraId="0000004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Na hipótese de prorrogação de vigência, o saldo de recursos será automaticamente mantido na conta, a fim de viabilizar a continuidade da execução do objeto.</w:t>
      </w:r>
    </w:p>
    <w:p w:rsidR="00000000" w:rsidDel="00000000" w:rsidP="00000000" w:rsidRDefault="00000000" w:rsidRPr="00000000" w14:paraId="0000004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</w:p>
    <w:p w:rsidR="00000000" w:rsidDel="00000000" w:rsidP="00000000" w:rsidRDefault="00000000" w:rsidRPr="00000000" w14:paraId="0000004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</w:p>
    <w:p w:rsidR="00000000" w:rsidDel="00000000" w:rsidP="00000000" w:rsidRDefault="00000000" w:rsidRPr="00000000" w14:paraId="0000004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Nas hipóteses de alterações em que não seja necessário termo aditivo, poderá ser realizado apostilamento.</w:t>
      </w:r>
    </w:p>
    <w:p w:rsidR="00000000" w:rsidDel="00000000" w:rsidP="00000000" w:rsidRDefault="00000000" w:rsidRPr="00000000" w14:paraId="0000005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TITULARIDADE DE BENS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Para este edital, não será permitido adquirir bens permanentes, devendo todas as verbas do projeto serem gastas com despesas de custeio.</w:t>
      </w:r>
    </w:p>
    <w:p w:rsidR="00000000" w:rsidDel="00000000" w:rsidP="00000000" w:rsidRDefault="00000000" w:rsidRPr="00000000" w14:paraId="0000005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EXTINÇÃO DO TERMO DE EXECUÇÃO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 O presente Termo de Execução Cultural poderá ser:</w:t>
      </w:r>
    </w:p>
    <w:p w:rsidR="00000000" w:rsidDel="00000000" w:rsidP="00000000" w:rsidRDefault="00000000" w:rsidRPr="00000000" w14:paraId="0000005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extinto por decurso de prazo;</w:t>
      </w:r>
    </w:p>
    <w:p w:rsidR="00000000" w:rsidDel="00000000" w:rsidP="00000000" w:rsidRDefault="00000000" w:rsidRPr="00000000" w14:paraId="0000005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extinto, de comum acordo antes do prazo avençado, mediante Termo de Distrato;</w:t>
      </w:r>
    </w:p>
    <w:p w:rsidR="00000000" w:rsidDel="00000000" w:rsidP="00000000" w:rsidRDefault="00000000" w:rsidRPr="00000000" w14:paraId="0000005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denunciado, por decisão unilateral de qualquer dos partícipes, independentemente de autorização judicial, mediante prévia notificação por escrito ao outro partícipe; ou</w:t>
      </w:r>
    </w:p>
    <w:p w:rsidR="00000000" w:rsidDel="00000000" w:rsidP="00000000" w:rsidRDefault="00000000" w:rsidRPr="00000000" w14:paraId="0000005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</w:p>
    <w:p w:rsidR="00000000" w:rsidDel="00000000" w:rsidP="00000000" w:rsidRDefault="00000000" w:rsidRPr="00000000" w14:paraId="0000005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descumprimento injustificado de cláusula deste instrumento;</w:t>
      </w:r>
    </w:p>
    <w:p w:rsidR="00000000" w:rsidDel="00000000" w:rsidP="00000000" w:rsidRDefault="00000000" w:rsidRPr="00000000" w14:paraId="0000005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irregularidade ou inexecução injustificada, ainda que parcial, do objeto, resultados ou metas pactuadas;</w:t>
      </w:r>
    </w:p>
    <w:p w:rsidR="00000000" w:rsidDel="00000000" w:rsidP="00000000" w:rsidRDefault="00000000" w:rsidRPr="00000000" w14:paraId="0000005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violação da legislação aplicável;</w:t>
      </w:r>
    </w:p>
    <w:p w:rsidR="00000000" w:rsidDel="00000000" w:rsidP="00000000" w:rsidRDefault="00000000" w:rsidRPr="00000000" w14:paraId="0000005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cometimento de falhas reiteradas na execução;</w:t>
      </w:r>
    </w:p>
    <w:p w:rsidR="00000000" w:rsidDel="00000000" w:rsidP="00000000" w:rsidRDefault="00000000" w:rsidRPr="00000000" w14:paraId="0000005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má administração de recursos públicos;</w:t>
      </w:r>
    </w:p>
    <w:p w:rsidR="00000000" w:rsidDel="00000000" w:rsidP="00000000" w:rsidRDefault="00000000" w:rsidRPr="00000000" w14:paraId="0000005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f) constatação de falsidade ou fraude nas informações ou documentos apresentados;</w:t>
      </w:r>
    </w:p>
    <w:p w:rsidR="00000000" w:rsidDel="00000000" w:rsidP="00000000" w:rsidRDefault="00000000" w:rsidRPr="00000000" w14:paraId="0000005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g) não atendimento às recomendações ou determinações decorrentes da fiscalização;</w:t>
      </w:r>
    </w:p>
    <w:p w:rsidR="00000000" w:rsidDel="00000000" w:rsidP="00000000" w:rsidRDefault="00000000" w:rsidRPr="00000000" w14:paraId="0000005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h) outras hipóteses expressamente previstas na legislação aplicável.</w:t>
      </w:r>
    </w:p>
    <w:p w:rsidR="00000000" w:rsidDel="00000000" w:rsidP="00000000" w:rsidRDefault="00000000" w:rsidRPr="00000000" w14:paraId="0000006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00000" w:rsidDel="00000000" w:rsidP="00000000" w:rsidRDefault="00000000" w:rsidRPr="00000000" w14:paraId="0000006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</w:t>
      </w:r>
    </w:p>
    <w:p w:rsidR="00000000" w:rsidDel="00000000" w:rsidP="00000000" w:rsidRDefault="00000000" w:rsidRPr="00000000" w14:paraId="00000062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00000" w:rsidDel="00000000" w:rsidP="00000000" w:rsidRDefault="00000000" w:rsidRPr="00000000" w14:paraId="00000063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10.5 Outras situações relativas à extinção deste Termo não previstas na legislação aplicável ou neste instrumento poderão ser negociados entre as partes ou, se for o caso, no Termo de Distrato. </w:t>
      </w:r>
    </w:p>
    <w:p w:rsidR="00000000" w:rsidDel="00000000" w:rsidP="00000000" w:rsidRDefault="00000000" w:rsidRPr="00000000" w14:paraId="00000064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SANÇÕES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000000" w:rsidDel="00000000" w:rsidP="00000000" w:rsidRDefault="00000000" w:rsidRPr="00000000" w14:paraId="00000066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A decisão sobre a sanção deve ser precedida de abertura de prazo para apresentação de defesa pelo AGENTE CULTURAL.</w:t>
      </w:r>
    </w:p>
    <w:p w:rsidR="00000000" w:rsidDel="00000000" w:rsidP="00000000" w:rsidRDefault="00000000" w:rsidRPr="00000000" w14:paraId="00000067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11.3 A ocorrência de caso fortuito ou força maior impeditiva da execução do instrumento afasta a aplicação de sanção, desde que regularmente comprovada.</w:t>
      </w:r>
    </w:p>
    <w:p w:rsidR="00000000" w:rsidDel="00000000" w:rsidP="00000000" w:rsidRDefault="00000000" w:rsidRPr="00000000" w14:paraId="00000068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12. MONITORAMENTO E CONTROLE DE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 O acompanhamento do projeto e deste termo de Execução ficarão à cargo da Gerência de Políticas Públicas do Instituto Municipal de Cultura de Petrópolis.</w:t>
      </w:r>
    </w:p>
    <w:p w:rsidR="00000000" w:rsidDel="00000000" w:rsidP="00000000" w:rsidRDefault="00000000" w:rsidRPr="00000000" w14:paraId="0000006A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13.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13.1 A vigência deste instrumento terá início na data de assinatura das partes, com duração de .............., podendo ser prorrogado somente caso haja autorização do Instituto Municipal de Cultura de Petrópolis.</w:t>
      </w:r>
    </w:p>
    <w:p w:rsidR="00000000" w:rsidDel="00000000" w:rsidP="00000000" w:rsidRDefault="00000000" w:rsidRPr="00000000" w14:paraId="0000006C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14. PUBLICAÇÃO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14.1 O Extrato do Termo de Execução Cultural será publicado no [INFORMAR ONDE SERÁ PUBLICADO]</w:t>
      </w:r>
    </w:p>
    <w:p w:rsidR="00000000" w:rsidDel="00000000" w:rsidP="00000000" w:rsidRDefault="00000000" w:rsidRPr="00000000" w14:paraId="0000006E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15.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15.1 Fica eleito o Foro de [LOCAL] para dirimir quaisquer dúvidas relativas ao presente Termo de Execução Cultural.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spacing w:after="1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DIA, MÊS E ANO.</w:t>
      </w:r>
    </w:p>
    <w:p w:rsidR="00000000" w:rsidDel="00000000" w:rsidP="00000000" w:rsidRDefault="00000000" w:rsidRPr="00000000" w14:paraId="00000072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Pelo órgão: [NOME DO REPRESENTANTE]</w:t>
      </w:r>
    </w:p>
    <w:p w:rsidR="00000000" w:rsidDel="00000000" w:rsidP="00000000" w:rsidRDefault="00000000" w:rsidRPr="00000000" w14:paraId="00000073">
      <w:pPr>
        <w:spacing w:after="10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Agente Cultural: [NOME DO AGENTE CULTURAL]</w:t>
      </w:r>
    </w:p>
    <w:p w:rsidR="00000000" w:rsidDel="00000000" w:rsidP="00000000" w:rsidRDefault="00000000" w:rsidRPr="00000000" w14:paraId="00000074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