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1</w:t>
      </w:r>
    </w:p>
    <w:p w:rsidR="00000000" w:rsidDel="00000000" w:rsidP="00000000" w:rsidRDefault="00000000" w:rsidRPr="00000000" w14:paraId="00000002">
      <w:pPr>
        <w:spacing w:after="20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PLANO DE TRABALHO – EDITAL Nº 09/2023</w:t>
      </w:r>
    </w:p>
    <w:p w:rsidR="00000000" w:rsidDel="00000000" w:rsidP="00000000" w:rsidRDefault="00000000" w:rsidRPr="00000000" w14:paraId="00000003">
      <w:pPr>
        <w:spacing w:after="20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lightGray"/>
          <w:rtl w:val="0"/>
        </w:rPr>
        <w:t xml:space="preserve">DADOS DO PROPONENTE</w:t>
      </w:r>
      <w:r w:rsidDel="00000000" w:rsidR="00000000" w:rsidRPr="00000000">
        <w:rPr>
          <w:rtl w:val="0"/>
        </w:rPr>
      </w:r>
    </w:p>
    <w:tbl>
      <w:tblPr>
        <w:tblStyle w:val="Table1"/>
        <w:tblW w:w="140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25"/>
        <w:gridCol w:w="2355"/>
        <w:gridCol w:w="2355"/>
        <w:gridCol w:w="1185"/>
        <w:gridCol w:w="3465"/>
        <w:tblGridChange w:id="0">
          <w:tblGrid>
            <w:gridCol w:w="4725"/>
            <w:gridCol w:w="2355"/>
            <w:gridCol w:w="2355"/>
            <w:gridCol w:w="1185"/>
            <w:gridCol w:w="3465"/>
          </w:tblGrid>
        </w:tblGridChange>
      </w:tblGrid>
      <w:tr>
        <w:trPr>
          <w:cantSplit w:val="0"/>
          <w:trHeight w:val="311.95312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Instituição proponente: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CNPJ: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Endereço completo c/ CEP: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Telefone 1: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Telefone 2: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Celular: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Responsável legal da Instituição: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Cargo/Função: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CPF: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RG/Órgão Expedidor: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Endereço completo do Responsável com endereço de e-mail e telefone celular: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20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lightGray"/>
          <w:rtl w:val="0"/>
        </w:rPr>
        <w:t xml:space="preserve">INFORMAÇÕES SOBRE O PROJETO:</w:t>
      </w:r>
      <w:r w:rsidDel="00000000" w:rsidR="00000000" w:rsidRPr="00000000">
        <w:rPr>
          <w:rtl w:val="0"/>
        </w:rPr>
      </w:r>
    </w:p>
    <w:tbl>
      <w:tblPr>
        <w:tblStyle w:val="Table2"/>
        <w:tblW w:w="140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2355"/>
        <w:gridCol w:w="2355"/>
        <w:gridCol w:w="2355"/>
        <w:gridCol w:w="4635"/>
        <w:tblGridChange w:id="0">
          <w:tblGrid>
            <w:gridCol w:w="2355"/>
            <w:gridCol w:w="2355"/>
            <w:gridCol w:w="2355"/>
            <w:gridCol w:w="2355"/>
            <w:gridCol w:w="4635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Banco: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Agência: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Valor: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Duração: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Início: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Término: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Público alvo </w:t>
            </w:r>
          </w:p>
        </w:tc>
      </w:tr>
    </w:tbl>
    <w:p w:rsidR="00000000" w:rsidDel="00000000" w:rsidP="00000000" w:rsidRDefault="00000000" w:rsidRPr="00000000" w14:paraId="00000045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0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25"/>
        <w:gridCol w:w="4725"/>
        <w:gridCol w:w="4620"/>
        <w:tblGridChange w:id="0">
          <w:tblGrid>
            <w:gridCol w:w="4725"/>
            <w:gridCol w:w="4725"/>
            <w:gridCol w:w="4620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Justificativa da proposição: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Identificação do Objeto: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Objetivos Específicos: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lightGray"/>
                <w:rtl w:val="0"/>
              </w:rPr>
              <w:t xml:space="preserve">METAS A SEREM ATINGIDAS E PARÂMETROS DE AFERIÇÃO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Atividade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Indicadores de aferição de cumprimento das metas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Meios de verificação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0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0"/>
        <w:gridCol w:w="2685"/>
        <w:gridCol w:w="885"/>
        <w:gridCol w:w="915"/>
        <w:gridCol w:w="900"/>
        <w:gridCol w:w="870"/>
        <w:gridCol w:w="960"/>
        <w:gridCol w:w="840"/>
        <w:gridCol w:w="900"/>
        <w:gridCol w:w="900"/>
        <w:gridCol w:w="900"/>
        <w:gridCol w:w="915"/>
        <w:gridCol w:w="900"/>
        <w:gridCol w:w="915"/>
        <w:tblGridChange w:id="0">
          <w:tblGrid>
            <w:gridCol w:w="600"/>
            <w:gridCol w:w="2685"/>
            <w:gridCol w:w="885"/>
            <w:gridCol w:w="915"/>
            <w:gridCol w:w="900"/>
            <w:gridCol w:w="870"/>
            <w:gridCol w:w="960"/>
            <w:gridCol w:w="840"/>
            <w:gridCol w:w="900"/>
            <w:gridCol w:w="900"/>
            <w:gridCol w:w="900"/>
            <w:gridCol w:w="915"/>
            <w:gridCol w:w="900"/>
            <w:gridCol w:w="915"/>
          </w:tblGrid>
        </w:tblGridChange>
      </w:tblGrid>
      <w:tr>
        <w:trPr>
          <w:cantSplit w:val="0"/>
          <w:tblHeader w:val="0"/>
        </w:trPr>
        <w:tc>
          <w:tcPr>
            <w:gridSpan w:val="14"/>
          </w:tcPr>
          <w:p w:rsidR="00000000" w:rsidDel="00000000" w:rsidP="00000000" w:rsidRDefault="00000000" w:rsidRPr="00000000" w14:paraId="00000065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Resultados Esperados: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</w:tcPr>
          <w:p w:rsidR="00000000" w:rsidDel="00000000" w:rsidP="00000000" w:rsidRDefault="00000000" w:rsidRPr="00000000" w14:paraId="0000007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lightGray"/>
                <w:rtl w:val="0"/>
              </w:rPr>
              <w:t xml:space="preserve">CRONOGRAMA DE ATIVIDADES/AÇÕES PROPOSTAS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Descrição da atividade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1º Mês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2º Mês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3º Mês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4º Mês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5º Mês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6º Mês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7º Mês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8º Mês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9º Mês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10º Mês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11º Mês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12º Mês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9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285"/>
        <w:gridCol w:w="5955"/>
        <w:gridCol w:w="285"/>
        <w:gridCol w:w="570"/>
        <w:gridCol w:w="1140"/>
        <w:gridCol w:w="1695"/>
        <w:gridCol w:w="1695"/>
        <w:gridCol w:w="1485"/>
        <w:tblGridChange w:id="0">
          <w:tblGrid>
            <w:gridCol w:w="855"/>
            <w:gridCol w:w="285"/>
            <w:gridCol w:w="5955"/>
            <w:gridCol w:w="285"/>
            <w:gridCol w:w="570"/>
            <w:gridCol w:w="1140"/>
            <w:gridCol w:w="1695"/>
            <w:gridCol w:w="1695"/>
            <w:gridCol w:w="1485"/>
          </w:tblGrid>
        </w:tblGridChange>
      </w:tblGrid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DC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lightGray"/>
                <w:rtl w:val="0"/>
              </w:rPr>
              <w:t xml:space="preserve">METODOLOGIA: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E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lightGray"/>
                <w:rtl w:val="0"/>
              </w:rPr>
              <w:t xml:space="preserve">TIPOS DE GASTOS COM 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lightGray"/>
                <w:rtl w:val="0"/>
              </w:rPr>
              <w:t xml:space="preserve">TIPO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7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DESCRIÇÃO DO GASTO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9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lightGray"/>
                <w:rtl w:val="0"/>
              </w:rPr>
              <w:t xml:space="preserve">TIPO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B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DESCRIÇÃO DO GASTO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STPJ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Serviços de terceiros Pessoa Jurídica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0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Material Artístico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STPF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9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Serviços de terceiros Pessoa Física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B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0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Material de Informática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Equipamentos e materiais permanentes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1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Despesas com pessoal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MC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B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Material de consumo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ENC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1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Encargos</w:t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12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lightGray"/>
                <w:rtl w:val="0"/>
              </w:rPr>
              <w:t xml:space="preserve">PLANO DE APLICAÇÃO DOS RECURSOS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C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E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 DO GASTO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0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UNIDADE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</w:t>
            </w:r>
          </w:p>
          <w:p w:rsidR="00000000" w:rsidDel="00000000" w:rsidP="00000000" w:rsidRDefault="00000000" w:rsidRPr="00000000" w14:paraId="00000134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UNITÁRIO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</w:t>
            </w:r>
          </w:p>
          <w:p w:rsidR="00000000" w:rsidDel="00000000" w:rsidP="00000000" w:rsidRDefault="00000000" w:rsidRPr="00000000" w14:paraId="00000136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7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9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C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B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5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7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9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XXXXX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C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XXXXX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XXXXX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XXXXX</w:t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26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15"/>
        <w:tblGridChange w:id="0">
          <w:tblGrid>
            <w:gridCol w:w="126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spacing w:line="240" w:lineRule="auto"/>
              <w:jc w:val="both"/>
              <w:rPr>
                <w:b w:val="1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lightGray"/>
                <w:rtl w:val="0"/>
              </w:rPr>
              <w:t xml:space="preserve">DECLARAÇÕES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9">
            <w:pPr>
              <w:spacing w:line="276" w:lineRule="auto"/>
              <w:jc w:val="both"/>
              <w:rPr>
                <w:b w:val="1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 qualidade de representante legal do proponente, DECLARO: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A">
            <w:pPr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 estamos cientes de que este projeto só será analisado pela Comissão Permanente de Fomento, se, totalmente preenchido e com todos os documentos exigidos, anexados.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B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Que estamos cientes de que o termo de fomento só poderá ser assinado com todas as certidões dentro do prazo de validade.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C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 estamos cientes de que o desembolso será realizado em parcela única, em conta específica para este fim, no prazo de até 30 dias corridos após a assinatura do Termo de Fomento.</w:t>
            </w:r>
          </w:p>
        </w:tc>
      </w:tr>
    </w:tbl>
    <w:p w:rsidR="00000000" w:rsidDel="00000000" w:rsidP="00000000" w:rsidRDefault="00000000" w:rsidRPr="00000000" w14:paraId="0000017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Petrópolis, _____de_______________de______</w:t>
      </w:r>
    </w:p>
    <w:p w:rsidR="00000000" w:rsidDel="00000000" w:rsidP="00000000" w:rsidRDefault="00000000" w:rsidRPr="00000000" w14:paraId="0000018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18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(Nome, Cargo, CPF e RG do Representante Legal da OSC/OSCIP)</w:t>
      </w:r>
    </w:p>
    <w:p w:rsidR="00000000" w:rsidDel="00000000" w:rsidP="00000000" w:rsidRDefault="00000000" w:rsidRPr="00000000" w14:paraId="00000186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