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emyoj49dju2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rf27d2ugcwhq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05/24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AFIRMATIVAS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VIII -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DECLARAÇÃO PESSOA COM DEFICIÊNCIA</w:t>
      </w:r>
    </w:p>
    <w:p w:rsidR="00000000" w:rsidDel="00000000" w:rsidP="00000000" w:rsidRDefault="00000000" w:rsidRPr="00000000" w14:paraId="0000000A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pessoa com deficiência, nos termos da Lei nº 13.146, de 6 de julho de 2015, possuindo a seguinte deficiência: __________________________________________________.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514350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1409700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3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304800</wp:posOffset>
              </wp:positionV>
              <wp:extent cx="5875020" cy="79375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304800</wp:posOffset>
              </wp:positionV>
              <wp:extent cx="5875020" cy="79375"/>
              <wp:effectExtent b="0" l="0" r="0" t="0"/>
              <wp:wrapNone/>
              <wp:docPr id="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5020" cy="79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liR0fcvlFrD2eC9p8wIPj93P7g==">CgMxLjAyCGguZ2pkZ3hzMg5oLmVteW9qNDlkanUydjIOaC5yZjI3ZDJ1Z2N3aHEyDmguYXowbDR2eDJqOWhnOAByITEtYXBiTTd3QmZqRVl1RUVwdVE4ZkFsQVFZcVBLcFdSaw==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