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06/2024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ESPAÇO, AMBIENTES E INICIATIVAS ARTÍSTICO-CULTURAIS PARA RECEBEREM SUBSÍDIO PARA MANUTENÇÃO, COM RECURSOS DA POLÍTICA NACIONAL ALDIR BLANC DE FOMENTO À CULTURA – PNAB (LEI Nº 14.399/2022)</w:t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ANEXO IX - FORMULÁRIO DE APRESENTAÇÃO DE RECURSO</w:t>
      </w:r>
    </w:p>
    <w:p w:rsidR="00000000" w:rsidDel="00000000" w:rsidP="00000000" w:rsidRDefault="00000000" w:rsidRPr="00000000" w14:paraId="0000000A">
      <w:pPr>
        <w:spacing w:after="16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solicitar alteração do resultado preliminar de  ____________________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(seleção/habilitação)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 conforme justificativa a seguir.</w:t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5">
      <w:pPr>
        <w:widowControl w:val="0"/>
        <w:spacing w:after="16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6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7">
      <w:pPr>
        <w:widowControl w:val="0"/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9">
      <w:pPr>
        <w:widowControl w:val="0"/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</wp:posOffset>
          </wp:positionH>
          <wp:positionV relativeFrom="paragraph">
            <wp:posOffset>9528</wp:posOffset>
          </wp:positionV>
          <wp:extent cx="1181100" cy="523875"/>
          <wp:effectExtent b="0" l="0" r="0" t="0"/>
          <wp:wrapNone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1390650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KzTwaAKRZfILfEi5nNPdNga0g==">CgMxLjA4AHIhMWdvdVVwaVhMZ0tocFg5VFd3OTRFX2pGdzc0WkNnRHJ3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