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firstLine="110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firstLine="110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MODELO DE AUTODECLARAÇÃO ÉTNICO-RACIAL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negra.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Estou ciente ainda que, para fins de verificação pela Comissão de Heteroidentificação, deverá ser anexada junto a esta declaração uma foto de rosto do declarante.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